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440" w:rsidRDefault="001C026A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33655</wp:posOffset>
            </wp:positionH>
            <wp:positionV relativeFrom="page">
              <wp:posOffset>144780</wp:posOffset>
            </wp:positionV>
            <wp:extent cx="2399030" cy="13823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30" cy="1382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3440" w:rsidRDefault="00943440">
      <w:pPr>
        <w:spacing w:line="200" w:lineRule="exact"/>
        <w:rPr>
          <w:sz w:val="24"/>
          <w:szCs w:val="24"/>
        </w:rPr>
      </w:pPr>
    </w:p>
    <w:p w:rsidR="00943440" w:rsidRDefault="00943440">
      <w:pPr>
        <w:spacing w:line="200" w:lineRule="exact"/>
        <w:rPr>
          <w:sz w:val="24"/>
          <w:szCs w:val="24"/>
        </w:rPr>
      </w:pPr>
    </w:p>
    <w:p w:rsidR="00943440" w:rsidRDefault="00943440">
      <w:pPr>
        <w:spacing w:line="200" w:lineRule="exact"/>
        <w:rPr>
          <w:sz w:val="24"/>
          <w:szCs w:val="24"/>
        </w:rPr>
      </w:pPr>
    </w:p>
    <w:p w:rsidR="00943440" w:rsidRDefault="00943440">
      <w:pPr>
        <w:spacing w:line="251" w:lineRule="exact"/>
        <w:rPr>
          <w:sz w:val="24"/>
          <w:szCs w:val="24"/>
        </w:rPr>
      </w:pPr>
    </w:p>
    <w:p w:rsidR="00943440" w:rsidRDefault="001C026A">
      <w:pPr>
        <w:ind w:left="2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Prilog: Obrazac br. 2.</w:t>
      </w:r>
    </w:p>
    <w:p w:rsidR="00943440" w:rsidRDefault="00943440">
      <w:pPr>
        <w:spacing w:line="132" w:lineRule="exact"/>
        <w:rPr>
          <w:sz w:val="24"/>
          <w:szCs w:val="24"/>
        </w:rPr>
      </w:pPr>
    </w:p>
    <w:p w:rsidR="00943440" w:rsidRDefault="001C026A">
      <w:pPr>
        <w:spacing w:line="225" w:lineRule="auto"/>
        <w:ind w:left="1400" w:right="400"/>
        <w:jc w:val="center"/>
        <w:rPr>
          <w:rFonts w:ascii="Calibri" w:eastAsia="Calibri" w:hAnsi="Calibri" w:cs="Calibri"/>
          <w:b/>
          <w:bCs/>
          <w:sz w:val="27"/>
          <w:szCs w:val="27"/>
        </w:rPr>
      </w:pPr>
      <w:r>
        <w:rPr>
          <w:rFonts w:ascii="Calibri" w:eastAsia="Calibri" w:hAnsi="Calibri" w:cs="Calibri"/>
          <w:b/>
          <w:bCs/>
          <w:sz w:val="27"/>
          <w:szCs w:val="27"/>
        </w:rPr>
        <w:t>ZAHTJEV ZA UVID U MUZEJSKU GRAĐU I MUZEJSKU DOKUMENTACIJU KORISNIKA</w:t>
      </w:r>
    </w:p>
    <w:p w:rsidR="00290762" w:rsidRDefault="00290762">
      <w:pPr>
        <w:spacing w:line="225" w:lineRule="auto"/>
        <w:ind w:left="1400" w:right="400"/>
        <w:jc w:val="center"/>
        <w:rPr>
          <w:rFonts w:ascii="Calibri" w:eastAsia="Calibri" w:hAnsi="Calibri" w:cs="Calibri"/>
          <w:b/>
          <w:bCs/>
          <w:sz w:val="27"/>
          <w:szCs w:val="27"/>
        </w:rPr>
      </w:pPr>
      <w:r>
        <w:rPr>
          <w:rFonts w:ascii="Calibri" w:eastAsia="Calibri" w:hAnsi="Calibri" w:cs="Calibri"/>
          <w:b/>
          <w:bCs/>
          <w:sz w:val="27"/>
          <w:szCs w:val="27"/>
        </w:rPr>
        <w:t>Br. ___/____god.</w:t>
      </w:r>
    </w:p>
    <w:p w:rsidR="00290762" w:rsidRDefault="00290762">
      <w:pPr>
        <w:spacing w:line="225" w:lineRule="auto"/>
        <w:ind w:left="1400" w:right="400"/>
        <w:jc w:val="center"/>
        <w:rPr>
          <w:rFonts w:ascii="Calibri" w:eastAsia="Calibri" w:hAnsi="Calibri" w:cs="Calibri"/>
          <w:b/>
          <w:bCs/>
          <w:sz w:val="27"/>
          <w:szCs w:val="27"/>
        </w:rPr>
      </w:pPr>
    </w:p>
    <w:p w:rsidR="00290762" w:rsidRPr="0049332E" w:rsidRDefault="00290762" w:rsidP="00290762">
      <w:pPr>
        <w:pStyle w:val="Bezproreda"/>
        <w:jc w:val="both"/>
      </w:pPr>
      <w:r w:rsidRPr="0049332E">
        <w:t>Potvrđujem da sam, Informacije o korištenju osobnih podataka dostupne na www.mgi.hr  pažljivo p</w:t>
      </w:r>
      <w:r>
        <w:t>ročita-o/la i da sam iste razum-</w:t>
      </w:r>
      <w:proofErr w:type="spellStart"/>
      <w:r w:rsidRPr="0049332E">
        <w:t>io</w:t>
      </w:r>
      <w:proofErr w:type="spellEnd"/>
      <w:r w:rsidRPr="0049332E">
        <w:t>/jela.</w:t>
      </w:r>
    </w:p>
    <w:p w:rsidR="00290762" w:rsidRPr="0049332E" w:rsidRDefault="00290762" w:rsidP="00290762">
      <w:pPr>
        <w:pStyle w:val="Bezproreda"/>
        <w:jc w:val="both"/>
      </w:pPr>
      <w:r w:rsidRPr="0049332E">
        <w:t>Slanjem ovog obrasca ovjerenog vlastoručnim potpisom putem e-pošte s</w:t>
      </w:r>
      <w:r>
        <w:t>a</w:t>
      </w:r>
      <w:r w:rsidRPr="0049332E">
        <w:t xml:space="preserve"> e-adrese navedene u ovom </w:t>
      </w:r>
      <w:r>
        <w:t xml:space="preserve">obrascu na e- adresu </w:t>
      </w:r>
      <w:hyperlink r:id="rId8" w:history="1">
        <w:r w:rsidRPr="004E0C21">
          <w:rPr>
            <w:rStyle w:val="Hiperveza"/>
          </w:rPr>
          <w:t>info@mgi.hr</w:t>
        </w:r>
      </w:hyperlink>
      <w:r>
        <w:t xml:space="preserve"> </w:t>
      </w:r>
      <w:r w:rsidRPr="0049332E">
        <w:t xml:space="preserve"> </w:t>
      </w:r>
      <w:r>
        <w:t xml:space="preserve">ili </w:t>
      </w:r>
      <w:r w:rsidRPr="0049332E">
        <w:t xml:space="preserve">putem preporučene pošte na adresu muzeja dajem izričitu privolu Muzeja grada Iloka da prikuplja i obrađuje moje osobne podatke isključivo za potrebe evidencije osoba koje su postavile zahtjev vezan za pravo </w:t>
      </w:r>
      <w:r>
        <w:t xml:space="preserve">na pristup informacijama  </w:t>
      </w:r>
      <w:r w:rsidRPr="0049332E">
        <w:t>zah</w:t>
      </w:r>
      <w:r>
        <w:t xml:space="preserve">tjevu za uvid u muzejsku građu  </w:t>
      </w:r>
      <w:r w:rsidRPr="0049332E">
        <w:t>te za postupanje po tim zahtjevima.</w:t>
      </w:r>
    </w:p>
    <w:p w:rsidR="00290762" w:rsidRPr="0049332E" w:rsidRDefault="00290762" w:rsidP="00290762">
      <w:pPr>
        <w:pStyle w:val="Bezproreda"/>
      </w:pPr>
    </w:p>
    <w:p w:rsidR="00290762" w:rsidRPr="0049332E" w:rsidRDefault="00290762" w:rsidP="00290762">
      <w:pPr>
        <w:pStyle w:val="Bezproreda"/>
        <w:jc w:val="right"/>
      </w:pPr>
      <w:r w:rsidRPr="0049332E">
        <w:t xml:space="preserve">Vlastoručni  potpis _______________________ </w:t>
      </w:r>
    </w:p>
    <w:p w:rsidR="00290762" w:rsidRPr="0049332E" w:rsidRDefault="00290762" w:rsidP="00290762">
      <w:pPr>
        <w:pStyle w:val="Bezproreda"/>
        <w:jc w:val="right"/>
      </w:pPr>
    </w:p>
    <w:p w:rsidR="00290762" w:rsidRPr="0049332E" w:rsidRDefault="00290762" w:rsidP="00290762">
      <w:pPr>
        <w:pStyle w:val="Bezproreda"/>
      </w:pPr>
    </w:p>
    <w:p w:rsidR="00290762" w:rsidRPr="0049332E" w:rsidRDefault="00290762" w:rsidP="00290762">
      <w:pPr>
        <w:pStyle w:val="Bezproreda"/>
      </w:pPr>
      <w:r w:rsidRPr="0049332E">
        <w:t>U___________________, dana______________________</w:t>
      </w:r>
    </w:p>
    <w:p w:rsidR="00290762" w:rsidRPr="0049332E" w:rsidRDefault="00290762" w:rsidP="00290762">
      <w:pPr>
        <w:pStyle w:val="Bezproreda"/>
        <w:ind w:left="720"/>
      </w:pPr>
      <w:r w:rsidRPr="0049332E">
        <w:t>(mjesto) (datum)</w:t>
      </w:r>
    </w:p>
    <w:p w:rsidR="00290762" w:rsidRPr="00290762" w:rsidRDefault="00290762" w:rsidP="00290762">
      <w:pPr>
        <w:spacing w:line="225" w:lineRule="auto"/>
        <w:ind w:left="1400" w:right="400"/>
        <w:jc w:val="both"/>
        <w:rPr>
          <w:rFonts w:ascii="Arial" w:hAnsi="Arial" w:cs="Arial"/>
          <w:sz w:val="24"/>
          <w:szCs w:val="20"/>
        </w:rPr>
      </w:pPr>
    </w:p>
    <w:p w:rsidR="00943440" w:rsidRDefault="00943440">
      <w:pPr>
        <w:spacing w:line="323" w:lineRule="exact"/>
        <w:rPr>
          <w:sz w:val="24"/>
          <w:szCs w:val="24"/>
        </w:rPr>
      </w:pPr>
    </w:p>
    <w:p w:rsidR="00943440" w:rsidRPr="00290762" w:rsidRDefault="001C026A">
      <w:pPr>
        <w:spacing w:line="209" w:lineRule="auto"/>
        <w:ind w:left="2" w:right="340"/>
        <w:rPr>
          <w:b/>
          <w:sz w:val="20"/>
          <w:szCs w:val="20"/>
        </w:rPr>
      </w:pPr>
      <w:r w:rsidRPr="00290762">
        <w:rPr>
          <w:rFonts w:ascii="Calibri" w:eastAsia="Calibri" w:hAnsi="Calibri" w:cs="Calibri"/>
          <w:b/>
          <w:sz w:val="21"/>
          <w:szCs w:val="21"/>
        </w:rPr>
        <w:t>Sukladno Pravilniku o uvjetima i načinu uvida u muzejsku građu i muzejsku dokumentaciju Muzeja grada Iloka, molim odobrenje za: (zaokružiti)</w:t>
      </w:r>
    </w:p>
    <w:p w:rsidR="00943440" w:rsidRDefault="00943440">
      <w:pPr>
        <w:spacing w:line="269" w:lineRule="exact"/>
        <w:rPr>
          <w:sz w:val="24"/>
          <w:szCs w:val="24"/>
        </w:rPr>
      </w:pPr>
    </w:p>
    <w:p w:rsidR="00943440" w:rsidRDefault="001C026A">
      <w:pPr>
        <w:numPr>
          <w:ilvl w:val="0"/>
          <w:numId w:val="1"/>
        </w:numPr>
        <w:tabs>
          <w:tab w:val="left" w:pos="702"/>
        </w:tabs>
        <w:ind w:left="702" w:hanging="7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uvid u </w:t>
      </w:r>
      <w:r>
        <w:rPr>
          <w:rFonts w:ascii="Calibri" w:eastAsia="Calibri" w:hAnsi="Calibri" w:cs="Calibri"/>
          <w:sz w:val="21"/>
          <w:szCs w:val="21"/>
        </w:rPr>
        <w:t>muzejsku građu ili muzejsku dokumentaciju</w:t>
      </w:r>
    </w:p>
    <w:p w:rsidR="00943440" w:rsidRDefault="00943440">
      <w:pPr>
        <w:spacing w:line="5" w:lineRule="exact"/>
        <w:rPr>
          <w:rFonts w:ascii="Calibri" w:eastAsia="Calibri" w:hAnsi="Calibri" w:cs="Calibri"/>
          <w:sz w:val="21"/>
          <w:szCs w:val="21"/>
        </w:rPr>
      </w:pPr>
    </w:p>
    <w:p w:rsidR="00943440" w:rsidRDefault="001C026A">
      <w:pPr>
        <w:numPr>
          <w:ilvl w:val="0"/>
          <w:numId w:val="1"/>
        </w:numPr>
        <w:tabs>
          <w:tab w:val="left" w:pos="702"/>
        </w:tabs>
        <w:ind w:left="702" w:hanging="7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izradu preslika muzejske građe ili muzejske dokumentacije</w:t>
      </w:r>
    </w:p>
    <w:p w:rsidR="00943440" w:rsidRDefault="00943440">
      <w:pPr>
        <w:spacing w:line="5" w:lineRule="exact"/>
        <w:rPr>
          <w:rFonts w:ascii="Calibri" w:eastAsia="Calibri" w:hAnsi="Calibri" w:cs="Calibri"/>
          <w:sz w:val="21"/>
          <w:szCs w:val="21"/>
        </w:rPr>
      </w:pPr>
    </w:p>
    <w:p w:rsidR="00943440" w:rsidRDefault="001C026A">
      <w:pPr>
        <w:numPr>
          <w:ilvl w:val="0"/>
          <w:numId w:val="1"/>
        </w:numPr>
        <w:tabs>
          <w:tab w:val="left" w:pos="702"/>
        </w:tabs>
        <w:ind w:left="702" w:hanging="7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presnimak izvornika muzejske građe ili muzejske dokumentacije</w:t>
      </w:r>
    </w:p>
    <w:p w:rsidR="00943440" w:rsidRDefault="00943440">
      <w:pPr>
        <w:spacing w:line="5" w:lineRule="exact"/>
        <w:rPr>
          <w:rFonts w:ascii="Calibri" w:eastAsia="Calibri" w:hAnsi="Calibri" w:cs="Calibri"/>
          <w:sz w:val="21"/>
          <w:szCs w:val="21"/>
        </w:rPr>
      </w:pPr>
    </w:p>
    <w:p w:rsidR="00943440" w:rsidRDefault="001C026A">
      <w:pPr>
        <w:numPr>
          <w:ilvl w:val="0"/>
          <w:numId w:val="1"/>
        </w:numPr>
        <w:tabs>
          <w:tab w:val="left" w:pos="702"/>
        </w:tabs>
        <w:ind w:left="702" w:hanging="7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digitalni snimak muzejske građe ili muzejske dokumentacije</w:t>
      </w:r>
    </w:p>
    <w:p w:rsidR="00943440" w:rsidRDefault="00943440">
      <w:pPr>
        <w:spacing w:line="5" w:lineRule="exact"/>
        <w:rPr>
          <w:rFonts w:ascii="Calibri" w:eastAsia="Calibri" w:hAnsi="Calibri" w:cs="Calibri"/>
          <w:sz w:val="21"/>
          <w:szCs w:val="21"/>
        </w:rPr>
      </w:pPr>
    </w:p>
    <w:p w:rsidR="00943440" w:rsidRDefault="001C026A">
      <w:pPr>
        <w:numPr>
          <w:ilvl w:val="0"/>
          <w:numId w:val="1"/>
        </w:numPr>
        <w:tabs>
          <w:tab w:val="left" w:pos="702"/>
        </w:tabs>
        <w:ind w:left="702" w:hanging="7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posudbu muzejske građe ili muze</w:t>
      </w:r>
      <w:r>
        <w:rPr>
          <w:rFonts w:ascii="Calibri" w:eastAsia="Calibri" w:hAnsi="Calibri" w:cs="Calibri"/>
          <w:sz w:val="21"/>
          <w:szCs w:val="21"/>
        </w:rPr>
        <w:t>jske dokumentacije</w:t>
      </w:r>
    </w:p>
    <w:p w:rsidR="00943440" w:rsidRDefault="00943440">
      <w:pPr>
        <w:spacing w:line="267" w:lineRule="exact"/>
        <w:rPr>
          <w:sz w:val="24"/>
          <w:szCs w:val="24"/>
        </w:rPr>
      </w:pPr>
    </w:p>
    <w:p w:rsidR="00943440" w:rsidRPr="00290762" w:rsidRDefault="001C026A">
      <w:pPr>
        <w:ind w:left="2"/>
        <w:rPr>
          <w:b/>
          <w:sz w:val="20"/>
          <w:szCs w:val="20"/>
        </w:rPr>
      </w:pPr>
      <w:r w:rsidRPr="00290762">
        <w:rPr>
          <w:rFonts w:ascii="Calibri" w:eastAsia="Calibri" w:hAnsi="Calibri" w:cs="Calibri"/>
          <w:b/>
          <w:sz w:val="21"/>
          <w:szCs w:val="21"/>
        </w:rPr>
        <w:t>u svrhu: (zaokružiti)</w:t>
      </w:r>
    </w:p>
    <w:p w:rsidR="00943440" w:rsidRDefault="00943440">
      <w:pPr>
        <w:spacing w:line="264" w:lineRule="exact"/>
        <w:rPr>
          <w:sz w:val="24"/>
          <w:szCs w:val="24"/>
        </w:rPr>
      </w:pPr>
    </w:p>
    <w:p w:rsidR="00943440" w:rsidRDefault="001C026A">
      <w:pPr>
        <w:numPr>
          <w:ilvl w:val="0"/>
          <w:numId w:val="2"/>
        </w:numPr>
        <w:tabs>
          <w:tab w:val="left" w:pos="702"/>
        </w:tabs>
        <w:ind w:left="702" w:hanging="7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znanstvene i stručne obrade</w:t>
      </w:r>
    </w:p>
    <w:p w:rsidR="00943440" w:rsidRDefault="00943440">
      <w:pPr>
        <w:spacing w:line="5" w:lineRule="exact"/>
        <w:rPr>
          <w:rFonts w:ascii="Calibri" w:eastAsia="Calibri" w:hAnsi="Calibri" w:cs="Calibri"/>
          <w:sz w:val="21"/>
          <w:szCs w:val="21"/>
        </w:rPr>
      </w:pPr>
    </w:p>
    <w:p w:rsidR="00943440" w:rsidRDefault="001C026A">
      <w:pPr>
        <w:numPr>
          <w:ilvl w:val="0"/>
          <w:numId w:val="2"/>
        </w:numPr>
        <w:tabs>
          <w:tab w:val="left" w:pos="702"/>
        </w:tabs>
        <w:ind w:left="702" w:hanging="7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izlaganja</w:t>
      </w:r>
    </w:p>
    <w:p w:rsidR="00943440" w:rsidRDefault="00943440">
      <w:pPr>
        <w:spacing w:line="5" w:lineRule="exact"/>
        <w:rPr>
          <w:rFonts w:ascii="Calibri" w:eastAsia="Calibri" w:hAnsi="Calibri" w:cs="Calibri"/>
          <w:sz w:val="21"/>
          <w:szCs w:val="21"/>
        </w:rPr>
      </w:pPr>
    </w:p>
    <w:p w:rsidR="00943440" w:rsidRDefault="001C026A">
      <w:pPr>
        <w:numPr>
          <w:ilvl w:val="0"/>
          <w:numId w:val="2"/>
        </w:numPr>
        <w:tabs>
          <w:tab w:val="left" w:pos="702"/>
        </w:tabs>
        <w:ind w:left="702" w:hanging="7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objavljivanja u publicističke svrhe</w:t>
      </w:r>
    </w:p>
    <w:p w:rsidR="00943440" w:rsidRDefault="00943440">
      <w:pPr>
        <w:spacing w:line="5" w:lineRule="exact"/>
        <w:rPr>
          <w:rFonts w:ascii="Calibri" w:eastAsia="Calibri" w:hAnsi="Calibri" w:cs="Calibri"/>
          <w:sz w:val="21"/>
          <w:szCs w:val="21"/>
        </w:rPr>
      </w:pPr>
    </w:p>
    <w:p w:rsidR="00943440" w:rsidRDefault="001C026A">
      <w:pPr>
        <w:numPr>
          <w:ilvl w:val="0"/>
          <w:numId w:val="2"/>
        </w:numPr>
        <w:tabs>
          <w:tab w:val="left" w:pos="702"/>
        </w:tabs>
        <w:ind w:left="702" w:hanging="7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za potrebe nastave</w:t>
      </w:r>
    </w:p>
    <w:p w:rsidR="00943440" w:rsidRDefault="00943440">
      <w:pPr>
        <w:spacing w:line="5" w:lineRule="exact"/>
        <w:rPr>
          <w:rFonts w:ascii="Calibri" w:eastAsia="Calibri" w:hAnsi="Calibri" w:cs="Calibri"/>
          <w:sz w:val="21"/>
          <w:szCs w:val="21"/>
        </w:rPr>
      </w:pPr>
    </w:p>
    <w:p w:rsidR="00943440" w:rsidRDefault="001C026A">
      <w:pPr>
        <w:numPr>
          <w:ilvl w:val="0"/>
          <w:numId w:val="2"/>
        </w:numPr>
        <w:tabs>
          <w:tab w:val="left" w:pos="702"/>
        </w:tabs>
        <w:ind w:left="702" w:hanging="7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nešto drugo: ______________________________________________.</w:t>
      </w:r>
    </w:p>
    <w:p w:rsidR="00943440" w:rsidRDefault="00943440">
      <w:pPr>
        <w:spacing w:line="267" w:lineRule="exact"/>
        <w:rPr>
          <w:sz w:val="24"/>
          <w:szCs w:val="24"/>
        </w:rPr>
      </w:pPr>
    </w:p>
    <w:p w:rsidR="00943440" w:rsidRDefault="001C026A">
      <w:pPr>
        <w:ind w:left="2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 xml:space="preserve">i to za sljedeću muzejsku građu i muzejsku </w:t>
      </w:r>
      <w:r>
        <w:rPr>
          <w:rFonts w:ascii="Calibri" w:eastAsia="Calibri" w:hAnsi="Calibri" w:cs="Calibri"/>
          <w:b/>
          <w:bCs/>
          <w:sz w:val="21"/>
          <w:szCs w:val="21"/>
        </w:rPr>
        <w:t>dokumentaciju:</w:t>
      </w:r>
    </w:p>
    <w:p w:rsidR="00943440" w:rsidRDefault="00943440">
      <w:pPr>
        <w:spacing w:line="70" w:lineRule="exact"/>
        <w:rPr>
          <w:sz w:val="24"/>
          <w:szCs w:val="24"/>
        </w:rPr>
      </w:pPr>
    </w:p>
    <w:p w:rsidR="00943440" w:rsidRDefault="001C026A">
      <w:pPr>
        <w:spacing w:line="222" w:lineRule="auto"/>
        <w:ind w:left="2" w:right="340"/>
        <w:jc w:val="both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1"/>
          <w:szCs w:val="21"/>
        </w:rPr>
        <w:t>Ukoliko uvid obuhvaća više građe i/ili muzejske dokumentacije od 1 predmeta prilaže se Obrascu popis građe za koju je izvršen uvid. Uvid u muzejsku građu vođen je u pravilu Voditeljem odjela ili kustosom zbirke u kojoj predmet/muzejska doku</w:t>
      </w:r>
      <w:r>
        <w:rPr>
          <w:rFonts w:ascii="Calibri" w:eastAsia="Calibri" w:hAnsi="Calibri" w:cs="Calibri"/>
          <w:i/>
          <w:iCs/>
          <w:sz w:val="21"/>
          <w:szCs w:val="21"/>
        </w:rPr>
        <w:t>mentacija pripada.</w:t>
      </w:r>
    </w:p>
    <w:p w:rsidR="00943440" w:rsidRDefault="00943440">
      <w:pPr>
        <w:spacing w:line="268" w:lineRule="exact"/>
        <w:rPr>
          <w:sz w:val="24"/>
          <w:szCs w:val="24"/>
        </w:rPr>
      </w:pPr>
    </w:p>
    <w:p w:rsidR="00943440" w:rsidRDefault="001C026A">
      <w:pPr>
        <w:numPr>
          <w:ilvl w:val="0"/>
          <w:numId w:val="3"/>
        </w:numPr>
        <w:tabs>
          <w:tab w:val="left" w:pos="702"/>
        </w:tabs>
        <w:ind w:left="702" w:hanging="702"/>
        <w:rPr>
          <w:rFonts w:ascii="Calibri" w:eastAsia="Calibri" w:hAnsi="Calibri" w:cs="Calibri"/>
          <w:b/>
          <w:bCs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Naziv muzejske građe ili muzejske dokumentacije:</w:t>
      </w:r>
    </w:p>
    <w:p w:rsidR="00943440" w:rsidRDefault="00943440">
      <w:pPr>
        <w:spacing w:line="267" w:lineRule="exact"/>
        <w:rPr>
          <w:sz w:val="24"/>
          <w:szCs w:val="24"/>
        </w:rPr>
      </w:pPr>
    </w:p>
    <w:p w:rsidR="00943440" w:rsidRDefault="001C026A">
      <w:pPr>
        <w:ind w:left="2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_________________________________________________________.</w:t>
      </w:r>
    </w:p>
    <w:p w:rsidR="00943440" w:rsidRDefault="00943440">
      <w:pPr>
        <w:spacing w:line="5" w:lineRule="exact"/>
        <w:rPr>
          <w:sz w:val="24"/>
          <w:szCs w:val="24"/>
        </w:rPr>
      </w:pPr>
    </w:p>
    <w:p w:rsidR="00943440" w:rsidRDefault="001C026A">
      <w:pPr>
        <w:numPr>
          <w:ilvl w:val="0"/>
          <w:numId w:val="4"/>
        </w:numPr>
        <w:tabs>
          <w:tab w:val="left" w:pos="702"/>
        </w:tabs>
        <w:ind w:left="702" w:hanging="702"/>
        <w:rPr>
          <w:rFonts w:ascii="Calibri" w:eastAsia="Calibri" w:hAnsi="Calibri" w:cs="Calibri"/>
          <w:b/>
          <w:bCs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Inv. broj:</w:t>
      </w:r>
    </w:p>
    <w:p w:rsidR="00943440" w:rsidRDefault="00943440">
      <w:pPr>
        <w:spacing w:line="5" w:lineRule="exact"/>
        <w:rPr>
          <w:rFonts w:ascii="Calibri" w:eastAsia="Calibri" w:hAnsi="Calibri" w:cs="Calibri"/>
          <w:b/>
          <w:bCs/>
          <w:sz w:val="21"/>
          <w:szCs w:val="21"/>
        </w:rPr>
      </w:pPr>
    </w:p>
    <w:p w:rsidR="00943440" w:rsidRDefault="001C026A">
      <w:pPr>
        <w:ind w:left="2"/>
        <w:rPr>
          <w:rFonts w:ascii="Calibri" w:eastAsia="Calibri" w:hAnsi="Calibri" w:cs="Calibri"/>
          <w:b/>
          <w:bCs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_________________________________________________________.</w:t>
      </w:r>
    </w:p>
    <w:p w:rsidR="00943440" w:rsidRDefault="00943440">
      <w:pPr>
        <w:spacing w:line="266" w:lineRule="exact"/>
        <w:rPr>
          <w:rFonts w:ascii="Calibri" w:eastAsia="Calibri" w:hAnsi="Calibri" w:cs="Calibri"/>
          <w:b/>
          <w:bCs/>
          <w:sz w:val="21"/>
          <w:szCs w:val="21"/>
        </w:rPr>
      </w:pPr>
    </w:p>
    <w:p w:rsidR="00290762" w:rsidRDefault="00290762" w:rsidP="00290762">
      <w:pPr>
        <w:tabs>
          <w:tab w:val="left" w:pos="702"/>
        </w:tabs>
        <w:rPr>
          <w:rFonts w:ascii="Calibri" w:eastAsia="Calibri" w:hAnsi="Calibri" w:cs="Calibri"/>
          <w:b/>
          <w:bCs/>
          <w:sz w:val="21"/>
          <w:szCs w:val="21"/>
        </w:rPr>
      </w:pPr>
    </w:p>
    <w:p w:rsidR="00290762" w:rsidRPr="00290762" w:rsidRDefault="00290762" w:rsidP="00290762">
      <w:pPr>
        <w:tabs>
          <w:tab w:val="left" w:pos="702"/>
        </w:tabs>
        <w:rPr>
          <w:rFonts w:ascii="Calibri" w:eastAsia="Calibri" w:hAnsi="Calibri" w:cs="Calibri"/>
          <w:b/>
          <w:bCs/>
          <w:sz w:val="21"/>
          <w:szCs w:val="21"/>
        </w:rPr>
      </w:pPr>
    </w:p>
    <w:p w:rsidR="003C0AA7" w:rsidRDefault="003C0AA7" w:rsidP="003C0AA7">
      <w:pPr>
        <w:tabs>
          <w:tab w:val="left" w:pos="702"/>
        </w:tabs>
        <w:rPr>
          <w:rFonts w:ascii="Calibri" w:eastAsia="Calibri" w:hAnsi="Calibri" w:cs="Calibri"/>
          <w:b/>
          <w:bCs/>
          <w:sz w:val="21"/>
          <w:szCs w:val="21"/>
        </w:rPr>
      </w:pPr>
    </w:p>
    <w:p w:rsidR="003C0AA7" w:rsidRDefault="003C0AA7" w:rsidP="003C0AA7">
      <w:pPr>
        <w:tabs>
          <w:tab w:val="left" w:pos="702"/>
        </w:tabs>
        <w:rPr>
          <w:rFonts w:ascii="Calibri" w:eastAsia="Calibri" w:hAnsi="Calibri" w:cs="Calibri"/>
          <w:b/>
          <w:bCs/>
          <w:sz w:val="21"/>
          <w:szCs w:val="21"/>
        </w:rPr>
      </w:pPr>
    </w:p>
    <w:p w:rsidR="003C0AA7" w:rsidRDefault="003C0AA7" w:rsidP="003C0AA7">
      <w:pPr>
        <w:tabs>
          <w:tab w:val="left" w:pos="702"/>
        </w:tabs>
        <w:rPr>
          <w:rFonts w:ascii="Calibri" w:eastAsia="Calibri" w:hAnsi="Calibri" w:cs="Calibri"/>
          <w:b/>
          <w:bCs/>
          <w:sz w:val="21"/>
          <w:szCs w:val="21"/>
        </w:rPr>
      </w:pPr>
    </w:p>
    <w:p w:rsidR="003C0AA7" w:rsidRDefault="003C0AA7" w:rsidP="003C0AA7">
      <w:pPr>
        <w:tabs>
          <w:tab w:val="left" w:pos="702"/>
        </w:tabs>
        <w:rPr>
          <w:rFonts w:ascii="Calibri" w:eastAsia="Calibri" w:hAnsi="Calibri" w:cs="Calibri"/>
          <w:b/>
          <w:bCs/>
          <w:sz w:val="21"/>
          <w:szCs w:val="21"/>
        </w:rPr>
      </w:pPr>
    </w:p>
    <w:p w:rsidR="003C0AA7" w:rsidRDefault="003C0AA7" w:rsidP="003C0AA7">
      <w:pPr>
        <w:tabs>
          <w:tab w:val="left" w:pos="702"/>
        </w:tabs>
        <w:rPr>
          <w:rFonts w:ascii="Calibri" w:eastAsia="Calibri" w:hAnsi="Calibri" w:cs="Calibri"/>
          <w:b/>
          <w:bCs/>
          <w:sz w:val="21"/>
          <w:szCs w:val="21"/>
        </w:rPr>
      </w:pPr>
    </w:p>
    <w:p w:rsidR="003C0AA7" w:rsidRPr="003C0AA7" w:rsidRDefault="003C0AA7" w:rsidP="003C0AA7">
      <w:pPr>
        <w:tabs>
          <w:tab w:val="left" w:pos="702"/>
        </w:tabs>
        <w:rPr>
          <w:rFonts w:ascii="Calibri" w:eastAsia="Calibri" w:hAnsi="Calibri" w:cs="Calibri"/>
          <w:b/>
          <w:bCs/>
          <w:sz w:val="21"/>
          <w:szCs w:val="21"/>
        </w:rPr>
      </w:pPr>
    </w:p>
    <w:p w:rsidR="00943440" w:rsidRDefault="001C026A">
      <w:pPr>
        <w:numPr>
          <w:ilvl w:val="0"/>
          <w:numId w:val="4"/>
        </w:numPr>
        <w:tabs>
          <w:tab w:val="left" w:pos="702"/>
        </w:tabs>
        <w:ind w:left="702" w:hanging="702"/>
        <w:rPr>
          <w:rFonts w:ascii="Calibri" w:eastAsia="Calibri" w:hAnsi="Calibri" w:cs="Calibri"/>
          <w:b/>
          <w:bCs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Kataloška oznaka i muzejski odjel kojem pripada</w:t>
      </w:r>
    </w:p>
    <w:p w:rsidR="00943440" w:rsidRDefault="00943440">
      <w:pPr>
        <w:spacing w:line="264" w:lineRule="exact"/>
        <w:rPr>
          <w:rFonts w:ascii="Calibri" w:eastAsia="Calibri" w:hAnsi="Calibri" w:cs="Calibri"/>
          <w:b/>
          <w:bCs/>
          <w:sz w:val="21"/>
          <w:szCs w:val="21"/>
        </w:rPr>
      </w:pPr>
    </w:p>
    <w:p w:rsidR="00943440" w:rsidRDefault="001C026A">
      <w:pPr>
        <w:ind w:left="2"/>
        <w:rPr>
          <w:rFonts w:ascii="Calibri" w:eastAsia="Calibri" w:hAnsi="Calibri" w:cs="Calibri"/>
          <w:b/>
          <w:bCs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_________________________________________________________.</w:t>
      </w:r>
    </w:p>
    <w:p w:rsidR="00943440" w:rsidRDefault="00943440">
      <w:pPr>
        <w:spacing w:line="267" w:lineRule="exact"/>
        <w:rPr>
          <w:sz w:val="24"/>
          <w:szCs w:val="24"/>
        </w:rPr>
      </w:pPr>
    </w:p>
    <w:p w:rsidR="00943440" w:rsidRDefault="001C026A">
      <w:pPr>
        <w:ind w:left="2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Odobrenje zahtjeva vanjskog korisnika muzejske građe i muzejske dokumentacije</w:t>
      </w:r>
    </w:p>
    <w:p w:rsidR="00943440" w:rsidRDefault="00943440">
      <w:pPr>
        <w:spacing w:line="267" w:lineRule="exact"/>
        <w:rPr>
          <w:sz w:val="24"/>
          <w:szCs w:val="24"/>
        </w:rPr>
      </w:pPr>
    </w:p>
    <w:p w:rsidR="00943440" w:rsidRDefault="001C026A">
      <w:pPr>
        <w:tabs>
          <w:tab w:val="left" w:pos="4882"/>
        </w:tabs>
        <w:ind w:left="2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Datum i odobrenja: ________________________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Datum uvida: _________________</w:t>
      </w:r>
    </w:p>
    <w:p w:rsidR="00943440" w:rsidRDefault="00943440">
      <w:pPr>
        <w:spacing w:line="5" w:lineRule="exact"/>
        <w:rPr>
          <w:sz w:val="24"/>
          <w:szCs w:val="24"/>
        </w:rPr>
      </w:pPr>
    </w:p>
    <w:p w:rsidR="00943440" w:rsidRDefault="001C026A">
      <w:pPr>
        <w:ind w:left="2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Voditelj odjela kojem pripada muzejska gr</w:t>
      </w:r>
      <w:r>
        <w:rPr>
          <w:rFonts w:ascii="Calibri" w:eastAsia="Calibri" w:hAnsi="Calibri" w:cs="Calibri"/>
          <w:sz w:val="21"/>
          <w:szCs w:val="21"/>
        </w:rPr>
        <w:t>ađa ili muzejska dokumentacija:</w:t>
      </w:r>
    </w:p>
    <w:p w:rsidR="00943440" w:rsidRDefault="00943440">
      <w:pPr>
        <w:spacing w:line="267" w:lineRule="exact"/>
        <w:rPr>
          <w:sz w:val="24"/>
          <w:szCs w:val="24"/>
        </w:rPr>
      </w:pPr>
    </w:p>
    <w:p w:rsidR="00943440" w:rsidRDefault="001C026A">
      <w:pPr>
        <w:ind w:left="2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__________________________________.</w:t>
      </w:r>
    </w:p>
    <w:p w:rsidR="00943440" w:rsidRDefault="00943440">
      <w:pPr>
        <w:spacing w:line="267" w:lineRule="exact"/>
        <w:rPr>
          <w:sz w:val="24"/>
          <w:szCs w:val="24"/>
        </w:rPr>
      </w:pPr>
    </w:p>
    <w:p w:rsidR="00943440" w:rsidRDefault="001C026A">
      <w:pPr>
        <w:ind w:left="2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Muzejska građa vraćena u zbirku dana ______________________________________.</w:t>
      </w:r>
    </w:p>
    <w:p w:rsidR="00943440" w:rsidRDefault="00943440">
      <w:pPr>
        <w:spacing w:line="267" w:lineRule="exact"/>
        <w:rPr>
          <w:sz w:val="24"/>
          <w:szCs w:val="24"/>
        </w:rPr>
      </w:pPr>
    </w:p>
    <w:p w:rsidR="00943440" w:rsidRDefault="001C026A">
      <w:pPr>
        <w:ind w:left="2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Potvrda preuzimanja: _____________________________________________.</w:t>
      </w:r>
      <w:r>
        <w:rPr>
          <w:rFonts w:ascii="Calibri" w:eastAsia="Calibri" w:hAnsi="Calibri" w:cs="Calibri"/>
          <w:i/>
          <w:iCs/>
          <w:sz w:val="21"/>
          <w:szCs w:val="21"/>
        </w:rPr>
        <w:t>(potpisuje odgovorna</w:t>
      </w:r>
    </w:p>
    <w:p w:rsidR="00943440" w:rsidRDefault="00943440">
      <w:pPr>
        <w:spacing w:line="70" w:lineRule="exact"/>
        <w:rPr>
          <w:sz w:val="24"/>
          <w:szCs w:val="24"/>
        </w:rPr>
      </w:pPr>
    </w:p>
    <w:p w:rsidR="00943440" w:rsidRDefault="001C026A">
      <w:pPr>
        <w:spacing w:line="212" w:lineRule="auto"/>
        <w:ind w:left="2" w:right="34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1"/>
          <w:szCs w:val="21"/>
        </w:rPr>
        <w:t xml:space="preserve">osoba za </w:t>
      </w:r>
      <w:r>
        <w:rPr>
          <w:rFonts w:ascii="Calibri" w:eastAsia="Calibri" w:hAnsi="Calibri" w:cs="Calibri"/>
          <w:i/>
          <w:iCs/>
          <w:sz w:val="21"/>
          <w:szCs w:val="21"/>
        </w:rPr>
        <w:t>predmet/muzejsku dokumentaciju kao znak da je građa uredna i bez promjena vraćena nakon uvida)</w:t>
      </w:r>
    </w:p>
    <w:p w:rsidR="00943440" w:rsidRDefault="00943440"/>
    <w:p w:rsidR="00290762" w:rsidRDefault="00290762"/>
    <w:p w:rsidR="00290762" w:rsidRDefault="00290762"/>
    <w:p w:rsidR="00290762" w:rsidRDefault="00290762" w:rsidP="00290762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394737C1" wp14:editId="7C32AA19">
            <wp:simplePos x="0" y="0"/>
            <wp:positionH relativeFrom="page">
              <wp:posOffset>33655</wp:posOffset>
            </wp:positionH>
            <wp:positionV relativeFrom="page">
              <wp:posOffset>144780</wp:posOffset>
            </wp:positionV>
            <wp:extent cx="2399030" cy="13823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30" cy="1382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1"/>
          <w:szCs w:val="21"/>
        </w:rPr>
        <w:t>Ime i prezime vanjskog korisnika: _______________________________________________.</w:t>
      </w:r>
    </w:p>
    <w:p w:rsidR="00290762" w:rsidRDefault="00290762" w:rsidP="00290762">
      <w:pPr>
        <w:spacing w:line="267" w:lineRule="exact"/>
        <w:rPr>
          <w:sz w:val="20"/>
          <w:szCs w:val="20"/>
        </w:rPr>
      </w:pPr>
    </w:p>
    <w:p w:rsidR="00290762" w:rsidRDefault="00290762" w:rsidP="00290762">
      <w:pPr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Adresa vanjskog korisnika: ____________________________________________________.</w:t>
      </w:r>
    </w:p>
    <w:p w:rsidR="00290762" w:rsidRDefault="00290762" w:rsidP="00290762">
      <w:pPr>
        <w:spacing w:line="267" w:lineRule="exact"/>
        <w:rPr>
          <w:sz w:val="20"/>
          <w:szCs w:val="20"/>
        </w:rPr>
      </w:pPr>
    </w:p>
    <w:p w:rsidR="00290762" w:rsidRDefault="00290762" w:rsidP="00290762">
      <w:pPr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Telefon vanjskog korisnika: ____________________________________________________.</w:t>
      </w:r>
    </w:p>
    <w:p w:rsidR="00290762" w:rsidRDefault="00290762" w:rsidP="00290762">
      <w:pPr>
        <w:spacing w:line="264" w:lineRule="exact"/>
        <w:rPr>
          <w:sz w:val="20"/>
          <w:szCs w:val="20"/>
        </w:rPr>
      </w:pPr>
    </w:p>
    <w:p w:rsidR="00290762" w:rsidRDefault="00290762" w:rsidP="00290762">
      <w:pPr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E-mail vanjskog korisnika: _____________________________________________________</w:t>
      </w:r>
    </w:p>
    <w:p w:rsidR="00290762" w:rsidRDefault="00290762" w:rsidP="00290762">
      <w:pPr>
        <w:spacing w:line="200" w:lineRule="exact"/>
        <w:rPr>
          <w:sz w:val="20"/>
          <w:szCs w:val="20"/>
        </w:rPr>
      </w:pPr>
    </w:p>
    <w:p w:rsidR="00290762" w:rsidRDefault="00290762" w:rsidP="00290762">
      <w:pPr>
        <w:spacing w:line="200" w:lineRule="exact"/>
        <w:rPr>
          <w:sz w:val="20"/>
          <w:szCs w:val="20"/>
        </w:rPr>
      </w:pPr>
    </w:p>
    <w:p w:rsidR="00290762" w:rsidRDefault="00290762" w:rsidP="00290762">
      <w:pPr>
        <w:spacing w:line="200" w:lineRule="exact"/>
        <w:rPr>
          <w:sz w:val="20"/>
          <w:szCs w:val="20"/>
        </w:rPr>
      </w:pPr>
    </w:p>
    <w:p w:rsidR="00290762" w:rsidRDefault="00290762" w:rsidP="00290762">
      <w:pPr>
        <w:spacing w:line="260" w:lineRule="exact"/>
        <w:rPr>
          <w:sz w:val="20"/>
          <w:szCs w:val="20"/>
        </w:rPr>
      </w:pPr>
    </w:p>
    <w:p w:rsidR="00290762" w:rsidRDefault="00290762" w:rsidP="00290762">
      <w:pPr>
        <w:spacing w:line="221" w:lineRule="auto"/>
        <w:ind w:right="34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Svojim potpisom potvrđujem da sam upoznat s načinom i uvjetima uvida u muzejsku građu i muzejsku dokumentaciju prema Pravilniku o načinu i uvidu u muzejsku građu i muzejsku dokumentaciju Muzeja grada Iloka.</w:t>
      </w:r>
    </w:p>
    <w:p w:rsidR="00290762" w:rsidRDefault="00290762" w:rsidP="00290762">
      <w:pPr>
        <w:spacing w:line="266" w:lineRule="exact"/>
        <w:rPr>
          <w:sz w:val="20"/>
          <w:szCs w:val="20"/>
        </w:rPr>
      </w:pPr>
    </w:p>
    <w:p w:rsidR="00290762" w:rsidRDefault="00290762" w:rsidP="00290762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U Iloku, ___________________________.</w:t>
      </w:r>
    </w:p>
    <w:p w:rsidR="00290762" w:rsidRDefault="00290762" w:rsidP="00290762">
      <w:pPr>
        <w:spacing w:line="269" w:lineRule="exact"/>
        <w:rPr>
          <w:sz w:val="20"/>
          <w:szCs w:val="20"/>
        </w:rPr>
      </w:pPr>
    </w:p>
    <w:p w:rsidR="00290762" w:rsidRDefault="00290762" w:rsidP="00290762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Vanjski korisnik:</w:t>
      </w:r>
    </w:p>
    <w:p w:rsidR="00290762" w:rsidRDefault="00290762" w:rsidP="00290762">
      <w:pPr>
        <w:spacing w:line="267" w:lineRule="exact"/>
        <w:jc w:val="right"/>
        <w:rPr>
          <w:sz w:val="20"/>
          <w:szCs w:val="20"/>
        </w:rPr>
      </w:pPr>
    </w:p>
    <w:p w:rsidR="00290762" w:rsidRDefault="00290762" w:rsidP="00290762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_______________________________________.</w:t>
      </w:r>
    </w:p>
    <w:p w:rsidR="00290762" w:rsidRDefault="00290762" w:rsidP="00290762">
      <w:pPr>
        <w:spacing w:line="200" w:lineRule="exact"/>
        <w:jc w:val="right"/>
        <w:rPr>
          <w:sz w:val="20"/>
          <w:szCs w:val="20"/>
        </w:rPr>
      </w:pPr>
    </w:p>
    <w:p w:rsidR="00290762" w:rsidRDefault="00290762" w:rsidP="00290762">
      <w:pPr>
        <w:spacing w:line="200" w:lineRule="exact"/>
        <w:rPr>
          <w:sz w:val="20"/>
          <w:szCs w:val="20"/>
        </w:rPr>
      </w:pPr>
    </w:p>
    <w:p w:rsidR="00290762" w:rsidRDefault="00290762" w:rsidP="00290762">
      <w:pPr>
        <w:spacing w:line="200" w:lineRule="exact"/>
        <w:rPr>
          <w:sz w:val="20"/>
          <w:szCs w:val="20"/>
        </w:rPr>
      </w:pPr>
    </w:p>
    <w:p w:rsidR="00290762" w:rsidRDefault="00290762" w:rsidP="00290762">
      <w:pPr>
        <w:spacing w:line="252" w:lineRule="exact"/>
        <w:rPr>
          <w:sz w:val="20"/>
          <w:szCs w:val="20"/>
        </w:rPr>
      </w:pPr>
    </w:p>
    <w:p w:rsidR="00290762" w:rsidRDefault="00290762" w:rsidP="00290762">
      <w:pPr>
        <w:ind w:left="46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Kontrolirao: ___________________________</w:t>
      </w:r>
    </w:p>
    <w:p w:rsidR="00290762" w:rsidRDefault="00290762" w:rsidP="00290762">
      <w:pPr>
        <w:spacing w:line="3" w:lineRule="exact"/>
        <w:rPr>
          <w:sz w:val="20"/>
          <w:szCs w:val="20"/>
        </w:rPr>
      </w:pPr>
    </w:p>
    <w:p w:rsidR="00290762" w:rsidRDefault="00290762" w:rsidP="00290762">
      <w:pPr>
        <w:ind w:left="6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 xml:space="preserve">Ravnateljica Maja Barić, </w:t>
      </w:r>
      <w:proofErr w:type="spellStart"/>
      <w:r>
        <w:rPr>
          <w:rFonts w:ascii="Calibri" w:eastAsia="Calibri" w:hAnsi="Calibri" w:cs="Calibri"/>
          <w:b/>
          <w:bCs/>
          <w:sz w:val="21"/>
          <w:szCs w:val="21"/>
        </w:rPr>
        <w:t>mag.art</w:t>
      </w:r>
      <w:proofErr w:type="spellEnd"/>
      <w:r>
        <w:rPr>
          <w:rFonts w:ascii="Calibri" w:eastAsia="Calibri" w:hAnsi="Calibri" w:cs="Calibri"/>
          <w:b/>
          <w:bCs/>
          <w:sz w:val="21"/>
          <w:szCs w:val="21"/>
        </w:rPr>
        <w:t>.</w:t>
      </w:r>
    </w:p>
    <w:p w:rsidR="00290762" w:rsidRDefault="00290762"/>
    <w:p w:rsidR="00290762" w:rsidRDefault="00290762"/>
    <w:p w:rsidR="003C0AA7" w:rsidRDefault="003C0AA7"/>
    <w:p w:rsidR="003C0AA7" w:rsidRDefault="003C0AA7"/>
    <w:p w:rsidR="003C0AA7" w:rsidRDefault="003C0AA7"/>
    <w:p w:rsidR="003C0AA7" w:rsidRDefault="003C0AA7"/>
    <w:p w:rsidR="00290762" w:rsidRDefault="00290762" w:rsidP="00290762">
      <w:pPr>
        <w:ind w:left="118"/>
        <w:jc w:val="both"/>
        <w:rPr>
          <w:b/>
          <w:i/>
        </w:rPr>
      </w:pPr>
      <w:r>
        <w:rPr>
          <w:b/>
          <w:i/>
        </w:rPr>
        <w:t>Pravo na žalbu</w:t>
      </w:r>
    </w:p>
    <w:p w:rsidR="00290762" w:rsidRDefault="00290762" w:rsidP="00290762">
      <w:pPr>
        <w:pStyle w:val="Tijeloteksta"/>
        <w:spacing w:line="254" w:lineRule="auto"/>
        <w:ind w:left="118"/>
        <w:jc w:val="both"/>
        <w:rPr>
          <w:b/>
          <w:w w:val="95"/>
        </w:rPr>
      </w:pPr>
      <w:r>
        <w:t>Ukoliko</w:t>
      </w:r>
      <w:r>
        <w:rPr>
          <w:spacing w:val="-43"/>
        </w:rPr>
        <w:t xml:space="preserve"> </w:t>
      </w:r>
      <w:r>
        <w:t>tijelo</w:t>
      </w:r>
      <w:r>
        <w:rPr>
          <w:spacing w:val="-43"/>
        </w:rPr>
        <w:t xml:space="preserve"> </w:t>
      </w:r>
      <w:r>
        <w:t>javne</w:t>
      </w:r>
      <w:r>
        <w:rPr>
          <w:spacing w:val="-41"/>
        </w:rPr>
        <w:t xml:space="preserve"> </w:t>
      </w:r>
      <w:r>
        <w:t>vlasti</w:t>
      </w:r>
      <w:r>
        <w:rPr>
          <w:spacing w:val="-42"/>
        </w:rPr>
        <w:t xml:space="preserve"> </w:t>
      </w:r>
      <w:r>
        <w:t>ne</w:t>
      </w:r>
      <w:r>
        <w:rPr>
          <w:spacing w:val="-42"/>
        </w:rPr>
        <w:t xml:space="preserve"> </w:t>
      </w:r>
      <w:r>
        <w:t>riješi</w:t>
      </w:r>
      <w:r>
        <w:rPr>
          <w:spacing w:val="-41"/>
        </w:rPr>
        <w:t xml:space="preserve"> </w:t>
      </w:r>
      <w:r>
        <w:t>zahtjev</w:t>
      </w:r>
      <w:r>
        <w:rPr>
          <w:spacing w:val="-42"/>
        </w:rPr>
        <w:t xml:space="preserve"> </w:t>
      </w:r>
      <w:r>
        <w:t>u</w:t>
      </w:r>
      <w:r>
        <w:rPr>
          <w:spacing w:val="-43"/>
        </w:rPr>
        <w:t xml:space="preserve"> </w:t>
      </w:r>
      <w:r>
        <w:t>roku</w:t>
      </w:r>
      <w:r>
        <w:rPr>
          <w:spacing w:val="-43"/>
        </w:rPr>
        <w:t xml:space="preserve"> </w:t>
      </w:r>
      <w:r>
        <w:t>od</w:t>
      </w:r>
      <w:r>
        <w:rPr>
          <w:spacing w:val="-42"/>
        </w:rPr>
        <w:t xml:space="preserve"> </w:t>
      </w:r>
      <w:r>
        <w:t>15</w:t>
      </w:r>
      <w:r>
        <w:rPr>
          <w:spacing w:val="-43"/>
        </w:rPr>
        <w:t xml:space="preserve"> </w:t>
      </w:r>
      <w:r>
        <w:t>dana,</w:t>
      </w:r>
      <w:r>
        <w:rPr>
          <w:spacing w:val="-41"/>
        </w:rPr>
        <w:t xml:space="preserve"> </w:t>
      </w:r>
      <w:r>
        <w:t>odnosno</w:t>
      </w:r>
      <w:r>
        <w:rPr>
          <w:spacing w:val="-42"/>
        </w:rPr>
        <w:t xml:space="preserve"> </w:t>
      </w:r>
      <w:r>
        <w:t>u</w:t>
      </w:r>
      <w:r>
        <w:rPr>
          <w:spacing w:val="-43"/>
        </w:rPr>
        <w:t xml:space="preserve"> </w:t>
      </w:r>
      <w:r>
        <w:t>zakonskim</w:t>
      </w:r>
      <w:r>
        <w:rPr>
          <w:spacing w:val="-41"/>
        </w:rPr>
        <w:t xml:space="preserve"> </w:t>
      </w:r>
      <w:r>
        <w:t xml:space="preserve">slučajevima </w:t>
      </w:r>
      <w:r>
        <w:rPr>
          <w:w w:val="95"/>
        </w:rPr>
        <w:t>produženja</w:t>
      </w:r>
      <w:r>
        <w:rPr>
          <w:spacing w:val="-30"/>
          <w:w w:val="95"/>
        </w:rPr>
        <w:t xml:space="preserve"> </w:t>
      </w:r>
      <w:r>
        <w:rPr>
          <w:w w:val="95"/>
        </w:rPr>
        <w:t>roka</w:t>
      </w:r>
      <w:r>
        <w:rPr>
          <w:spacing w:val="-29"/>
          <w:w w:val="95"/>
        </w:rPr>
        <w:t xml:space="preserve"> </w:t>
      </w:r>
      <w:r>
        <w:rPr>
          <w:w w:val="95"/>
        </w:rPr>
        <w:t>za</w:t>
      </w:r>
      <w:r>
        <w:rPr>
          <w:spacing w:val="-30"/>
          <w:w w:val="95"/>
        </w:rPr>
        <w:t xml:space="preserve"> </w:t>
      </w:r>
      <w:r>
        <w:rPr>
          <w:w w:val="95"/>
        </w:rPr>
        <w:t>rješavanja</w:t>
      </w:r>
      <w:r>
        <w:rPr>
          <w:spacing w:val="-30"/>
          <w:w w:val="95"/>
        </w:rPr>
        <w:t xml:space="preserve"> </w:t>
      </w:r>
      <w:r>
        <w:rPr>
          <w:w w:val="95"/>
        </w:rPr>
        <w:t>zahtjeva</w:t>
      </w:r>
      <w:r>
        <w:rPr>
          <w:spacing w:val="-29"/>
          <w:w w:val="95"/>
        </w:rPr>
        <w:t xml:space="preserve"> </w:t>
      </w:r>
      <w:r>
        <w:rPr>
          <w:w w:val="95"/>
        </w:rPr>
        <w:t>za</w:t>
      </w:r>
      <w:r>
        <w:rPr>
          <w:spacing w:val="-29"/>
          <w:w w:val="95"/>
        </w:rPr>
        <w:t xml:space="preserve"> </w:t>
      </w:r>
      <w:r>
        <w:rPr>
          <w:w w:val="95"/>
        </w:rPr>
        <w:t>dodatnih</w:t>
      </w:r>
      <w:r>
        <w:rPr>
          <w:spacing w:val="-29"/>
          <w:w w:val="95"/>
        </w:rPr>
        <w:t xml:space="preserve"> </w:t>
      </w:r>
      <w:r>
        <w:rPr>
          <w:w w:val="95"/>
        </w:rPr>
        <w:t>15</w:t>
      </w:r>
      <w:r>
        <w:rPr>
          <w:spacing w:val="-28"/>
          <w:w w:val="95"/>
        </w:rPr>
        <w:t xml:space="preserve"> </w:t>
      </w:r>
      <w:r>
        <w:rPr>
          <w:w w:val="95"/>
        </w:rPr>
        <w:t>dana,</w:t>
      </w:r>
      <w:r>
        <w:rPr>
          <w:spacing w:val="-29"/>
          <w:w w:val="95"/>
        </w:rPr>
        <w:t xml:space="preserve"> </w:t>
      </w:r>
      <w:r>
        <w:rPr>
          <w:w w:val="95"/>
        </w:rPr>
        <w:t>o</w:t>
      </w:r>
      <w:r>
        <w:rPr>
          <w:spacing w:val="-29"/>
          <w:w w:val="95"/>
        </w:rPr>
        <w:t xml:space="preserve"> </w:t>
      </w:r>
      <w:r>
        <w:rPr>
          <w:w w:val="95"/>
        </w:rPr>
        <w:t>kojem</w:t>
      </w:r>
      <w:r>
        <w:rPr>
          <w:spacing w:val="-29"/>
          <w:w w:val="95"/>
        </w:rPr>
        <w:t xml:space="preserve"> </w:t>
      </w:r>
      <w:r>
        <w:rPr>
          <w:w w:val="95"/>
        </w:rPr>
        <w:t>produženju</w:t>
      </w:r>
      <w:r>
        <w:rPr>
          <w:spacing w:val="-29"/>
          <w:w w:val="95"/>
        </w:rPr>
        <w:t xml:space="preserve"> </w:t>
      </w:r>
      <w:r>
        <w:rPr>
          <w:w w:val="95"/>
        </w:rPr>
        <w:t>je</w:t>
      </w:r>
      <w:r>
        <w:rPr>
          <w:spacing w:val="-28"/>
          <w:w w:val="95"/>
        </w:rPr>
        <w:t xml:space="preserve"> </w:t>
      </w:r>
      <w:r>
        <w:rPr>
          <w:w w:val="95"/>
        </w:rPr>
        <w:t>pravovremeno obavijestilo</w:t>
      </w:r>
      <w:r>
        <w:rPr>
          <w:spacing w:val="-25"/>
          <w:w w:val="95"/>
        </w:rPr>
        <w:t xml:space="preserve"> </w:t>
      </w:r>
      <w:r>
        <w:rPr>
          <w:w w:val="95"/>
        </w:rPr>
        <w:t>podnositelja,</w:t>
      </w:r>
      <w:r>
        <w:rPr>
          <w:spacing w:val="-23"/>
          <w:w w:val="95"/>
        </w:rPr>
        <w:t xml:space="preserve"> </w:t>
      </w:r>
      <w:r>
        <w:rPr>
          <w:w w:val="95"/>
        </w:rPr>
        <w:t>podnositelj</w:t>
      </w:r>
      <w:r>
        <w:rPr>
          <w:spacing w:val="-23"/>
          <w:w w:val="95"/>
        </w:rPr>
        <w:t xml:space="preserve"> </w:t>
      </w:r>
      <w:r>
        <w:rPr>
          <w:w w:val="95"/>
        </w:rPr>
        <w:t>zahtjeva</w:t>
      </w:r>
      <w:r>
        <w:rPr>
          <w:spacing w:val="-25"/>
          <w:w w:val="95"/>
        </w:rPr>
        <w:t xml:space="preserve"> </w:t>
      </w:r>
      <w:r>
        <w:rPr>
          <w:w w:val="95"/>
        </w:rPr>
        <w:t>ima</w:t>
      </w:r>
      <w:r>
        <w:rPr>
          <w:spacing w:val="-23"/>
          <w:w w:val="95"/>
        </w:rPr>
        <w:t xml:space="preserve"> </w:t>
      </w:r>
      <w:r>
        <w:rPr>
          <w:w w:val="95"/>
        </w:rPr>
        <w:t>pravo</w:t>
      </w:r>
      <w:r>
        <w:rPr>
          <w:spacing w:val="-24"/>
          <w:w w:val="95"/>
        </w:rPr>
        <w:t xml:space="preserve"> </w:t>
      </w:r>
      <w:r>
        <w:rPr>
          <w:w w:val="95"/>
        </w:rPr>
        <w:t>izjaviti</w:t>
      </w:r>
      <w:r>
        <w:rPr>
          <w:spacing w:val="-24"/>
          <w:w w:val="95"/>
        </w:rPr>
        <w:t xml:space="preserve"> </w:t>
      </w:r>
      <w:r>
        <w:rPr>
          <w:w w:val="95"/>
        </w:rPr>
        <w:t>žalbu</w:t>
      </w:r>
      <w:r>
        <w:rPr>
          <w:spacing w:val="-24"/>
          <w:w w:val="95"/>
        </w:rPr>
        <w:t xml:space="preserve"> </w:t>
      </w:r>
      <w:r>
        <w:rPr>
          <w:w w:val="95"/>
        </w:rPr>
        <w:t>Povjereniku</w:t>
      </w:r>
      <w:r>
        <w:rPr>
          <w:spacing w:val="-25"/>
          <w:w w:val="95"/>
        </w:rPr>
        <w:t xml:space="preserve"> </w:t>
      </w:r>
      <w:r>
        <w:rPr>
          <w:w w:val="95"/>
        </w:rPr>
        <w:t>za</w:t>
      </w:r>
      <w:r>
        <w:rPr>
          <w:spacing w:val="-24"/>
          <w:w w:val="95"/>
        </w:rPr>
        <w:t xml:space="preserve"> </w:t>
      </w:r>
      <w:r>
        <w:rPr>
          <w:w w:val="95"/>
        </w:rPr>
        <w:t>informiranje. Podnositelj</w:t>
      </w:r>
      <w:r>
        <w:rPr>
          <w:spacing w:val="-23"/>
          <w:w w:val="95"/>
        </w:rPr>
        <w:t xml:space="preserve"> </w:t>
      </w:r>
      <w:r>
        <w:rPr>
          <w:w w:val="95"/>
        </w:rPr>
        <w:t>zahtjeva</w:t>
      </w:r>
      <w:r>
        <w:rPr>
          <w:spacing w:val="-23"/>
          <w:w w:val="95"/>
        </w:rPr>
        <w:t xml:space="preserve"> </w:t>
      </w:r>
      <w:r>
        <w:rPr>
          <w:w w:val="95"/>
        </w:rPr>
        <w:t>ima</w:t>
      </w:r>
      <w:r>
        <w:rPr>
          <w:spacing w:val="-23"/>
          <w:w w:val="95"/>
        </w:rPr>
        <w:t xml:space="preserve"> </w:t>
      </w:r>
      <w:r>
        <w:rPr>
          <w:w w:val="95"/>
        </w:rPr>
        <w:t>pravo</w:t>
      </w:r>
      <w:r>
        <w:rPr>
          <w:spacing w:val="-23"/>
          <w:w w:val="95"/>
        </w:rPr>
        <w:t xml:space="preserve"> </w:t>
      </w:r>
      <w:r>
        <w:rPr>
          <w:w w:val="95"/>
        </w:rPr>
        <w:t>izjaviti</w:t>
      </w:r>
      <w:r>
        <w:rPr>
          <w:spacing w:val="-23"/>
          <w:w w:val="95"/>
        </w:rPr>
        <w:t xml:space="preserve"> </w:t>
      </w:r>
      <w:r>
        <w:rPr>
          <w:w w:val="95"/>
        </w:rPr>
        <w:t>žalbu</w:t>
      </w:r>
      <w:r>
        <w:rPr>
          <w:spacing w:val="-23"/>
          <w:w w:val="95"/>
        </w:rPr>
        <w:t xml:space="preserve"> </w:t>
      </w:r>
      <w:r>
        <w:rPr>
          <w:w w:val="95"/>
        </w:rPr>
        <w:t>Povjereniku</w:t>
      </w:r>
      <w:r>
        <w:rPr>
          <w:spacing w:val="-23"/>
          <w:w w:val="95"/>
        </w:rPr>
        <w:t xml:space="preserve"> </w:t>
      </w:r>
      <w:r>
        <w:rPr>
          <w:w w:val="95"/>
        </w:rPr>
        <w:t>za</w:t>
      </w:r>
      <w:r>
        <w:rPr>
          <w:spacing w:val="-23"/>
          <w:w w:val="95"/>
        </w:rPr>
        <w:t xml:space="preserve"> </w:t>
      </w:r>
      <w:r>
        <w:rPr>
          <w:w w:val="95"/>
        </w:rPr>
        <w:t>informiranje</w:t>
      </w:r>
      <w:r>
        <w:rPr>
          <w:spacing w:val="-24"/>
          <w:w w:val="95"/>
        </w:rPr>
        <w:t xml:space="preserve"> </w:t>
      </w:r>
      <w:r>
        <w:rPr>
          <w:w w:val="95"/>
        </w:rPr>
        <w:t>ukoliko</w:t>
      </w:r>
      <w:r>
        <w:rPr>
          <w:spacing w:val="-24"/>
          <w:w w:val="95"/>
        </w:rPr>
        <w:t xml:space="preserve"> </w:t>
      </w:r>
      <w:r>
        <w:rPr>
          <w:w w:val="95"/>
        </w:rPr>
        <w:t>je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nezadovoljan </w:t>
      </w:r>
      <w:r>
        <w:t>donesenim</w:t>
      </w:r>
      <w:r>
        <w:rPr>
          <w:spacing w:val="-16"/>
        </w:rPr>
        <w:t xml:space="preserve"> </w:t>
      </w:r>
      <w:r>
        <w:t>rješenjem</w:t>
      </w:r>
      <w:r>
        <w:rPr>
          <w:spacing w:val="-16"/>
        </w:rPr>
        <w:t xml:space="preserve"> </w:t>
      </w:r>
      <w:r>
        <w:t>tijela</w:t>
      </w:r>
      <w:r>
        <w:rPr>
          <w:spacing w:val="-16"/>
        </w:rPr>
        <w:t xml:space="preserve"> </w:t>
      </w:r>
      <w:r>
        <w:t>javne</w:t>
      </w:r>
      <w:r>
        <w:rPr>
          <w:spacing w:val="-14"/>
        </w:rPr>
        <w:t xml:space="preserve"> </w:t>
      </w:r>
      <w:r>
        <w:t>vlasti.</w:t>
      </w:r>
      <w:r w:rsidRPr="0049332E">
        <w:rPr>
          <w:b/>
          <w:w w:val="95"/>
        </w:rPr>
        <w:t xml:space="preserve"> </w:t>
      </w:r>
    </w:p>
    <w:p w:rsidR="00290762" w:rsidRDefault="00290762" w:rsidP="00290762">
      <w:pPr>
        <w:pStyle w:val="Tijeloteksta"/>
        <w:spacing w:line="254" w:lineRule="auto"/>
        <w:ind w:left="118"/>
        <w:jc w:val="both"/>
        <w:rPr>
          <w:b/>
          <w:w w:val="95"/>
        </w:rPr>
      </w:pPr>
    </w:p>
    <w:p w:rsidR="00290762" w:rsidRDefault="00290762" w:rsidP="00290762">
      <w:pPr>
        <w:pStyle w:val="Tijeloteksta"/>
        <w:spacing w:line="254" w:lineRule="auto"/>
        <w:ind w:left="118"/>
        <w:jc w:val="both"/>
        <w:rPr>
          <w:i w:val="0"/>
        </w:rPr>
      </w:pPr>
      <w:r>
        <w:rPr>
          <w:b/>
          <w:w w:val="95"/>
        </w:rPr>
        <w:t>Napomena:</w:t>
      </w:r>
      <w:r>
        <w:rPr>
          <w:b/>
          <w:spacing w:val="-27"/>
          <w:w w:val="95"/>
        </w:rPr>
        <w:t xml:space="preserve"> </w:t>
      </w:r>
      <w:r>
        <w:rPr>
          <w:w w:val="95"/>
        </w:rPr>
        <w:t>Tijelo</w:t>
      </w:r>
      <w:r>
        <w:rPr>
          <w:spacing w:val="-25"/>
          <w:w w:val="95"/>
        </w:rPr>
        <w:t xml:space="preserve"> </w:t>
      </w:r>
      <w:r>
        <w:rPr>
          <w:w w:val="95"/>
        </w:rPr>
        <w:t>javne</w:t>
      </w:r>
      <w:r>
        <w:rPr>
          <w:spacing w:val="-26"/>
          <w:w w:val="95"/>
        </w:rPr>
        <w:t xml:space="preserve"> </w:t>
      </w:r>
      <w:r>
        <w:rPr>
          <w:w w:val="95"/>
        </w:rPr>
        <w:t>vlasti</w:t>
      </w:r>
      <w:r>
        <w:rPr>
          <w:spacing w:val="-25"/>
          <w:w w:val="95"/>
        </w:rPr>
        <w:t xml:space="preserve"> </w:t>
      </w:r>
      <w:r>
        <w:rPr>
          <w:w w:val="95"/>
        </w:rPr>
        <w:t>ima</w:t>
      </w:r>
      <w:r>
        <w:rPr>
          <w:spacing w:val="-25"/>
          <w:w w:val="95"/>
        </w:rPr>
        <w:t xml:space="preserve"> </w:t>
      </w:r>
      <w:r>
        <w:rPr>
          <w:w w:val="95"/>
        </w:rPr>
        <w:t>pravo</w:t>
      </w:r>
      <w:r>
        <w:rPr>
          <w:spacing w:val="-25"/>
          <w:w w:val="95"/>
        </w:rPr>
        <w:t xml:space="preserve"> </w:t>
      </w:r>
      <w:r>
        <w:rPr>
          <w:w w:val="95"/>
        </w:rPr>
        <w:t>na</w:t>
      </w:r>
      <w:r>
        <w:rPr>
          <w:spacing w:val="-25"/>
          <w:w w:val="95"/>
        </w:rPr>
        <w:t xml:space="preserve"> </w:t>
      </w:r>
      <w:r>
        <w:rPr>
          <w:w w:val="95"/>
        </w:rPr>
        <w:t>naknadu</w:t>
      </w:r>
      <w:r>
        <w:rPr>
          <w:spacing w:val="-26"/>
          <w:w w:val="95"/>
        </w:rPr>
        <w:t xml:space="preserve"> </w:t>
      </w:r>
      <w:r>
        <w:rPr>
          <w:w w:val="95"/>
        </w:rPr>
        <w:t>stvarnih</w:t>
      </w:r>
      <w:r>
        <w:rPr>
          <w:spacing w:val="-25"/>
          <w:w w:val="95"/>
        </w:rPr>
        <w:t xml:space="preserve"> </w:t>
      </w:r>
      <w:r>
        <w:rPr>
          <w:w w:val="95"/>
        </w:rPr>
        <w:t>materijalnih</w:t>
      </w:r>
      <w:r>
        <w:rPr>
          <w:spacing w:val="-25"/>
          <w:w w:val="95"/>
        </w:rPr>
        <w:t xml:space="preserve"> </w:t>
      </w:r>
      <w:r>
        <w:rPr>
          <w:w w:val="95"/>
        </w:rPr>
        <w:t>troškova</w:t>
      </w:r>
      <w:r>
        <w:rPr>
          <w:spacing w:val="-25"/>
          <w:w w:val="95"/>
        </w:rPr>
        <w:t xml:space="preserve"> </w:t>
      </w:r>
      <w:r>
        <w:rPr>
          <w:w w:val="95"/>
        </w:rPr>
        <w:t>od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podnositelja </w:t>
      </w:r>
      <w:r>
        <w:t>zahtjeva</w:t>
      </w:r>
      <w:r>
        <w:rPr>
          <w:spacing w:val="-18"/>
        </w:rPr>
        <w:t xml:space="preserve"> </w:t>
      </w:r>
      <w:r>
        <w:t>u</w:t>
      </w:r>
      <w:r>
        <w:rPr>
          <w:spacing w:val="-18"/>
        </w:rPr>
        <w:t xml:space="preserve"> </w:t>
      </w:r>
      <w:r>
        <w:t>svezi</w:t>
      </w:r>
      <w:r>
        <w:rPr>
          <w:spacing w:val="-20"/>
        </w:rPr>
        <w:t xml:space="preserve"> </w:t>
      </w:r>
      <w:r>
        <w:t>s</w:t>
      </w:r>
      <w:r>
        <w:rPr>
          <w:spacing w:val="-17"/>
        </w:rPr>
        <w:t xml:space="preserve"> </w:t>
      </w:r>
      <w:r>
        <w:t>pružanjem</w:t>
      </w:r>
      <w:r>
        <w:rPr>
          <w:spacing w:val="-16"/>
        </w:rPr>
        <w:t xml:space="preserve"> </w:t>
      </w:r>
      <w:r>
        <w:t>i</w:t>
      </w:r>
      <w:r>
        <w:rPr>
          <w:spacing w:val="-17"/>
        </w:rPr>
        <w:t xml:space="preserve"> </w:t>
      </w:r>
      <w:r>
        <w:t>dostavom</w:t>
      </w:r>
      <w:r>
        <w:rPr>
          <w:spacing w:val="-17"/>
        </w:rPr>
        <w:t xml:space="preserve"> </w:t>
      </w:r>
      <w:r>
        <w:t>tražene</w:t>
      </w:r>
      <w:r>
        <w:rPr>
          <w:spacing w:val="-17"/>
        </w:rPr>
        <w:t xml:space="preserve"> </w:t>
      </w:r>
      <w:r>
        <w:t xml:space="preserve">informacije. </w:t>
      </w:r>
    </w:p>
    <w:p w:rsidR="00290762" w:rsidRPr="0049332E" w:rsidRDefault="00290762" w:rsidP="00290762">
      <w:pPr>
        <w:pStyle w:val="Tijeloteksta"/>
        <w:spacing w:line="254" w:lineRule="auto"/>
        <w:ind w:left="118"/>
        <w:jc w:val="both"/>
        <w:rPr>
          <w:i w:val="0"/>
        </w:rPr>
      </w:pPr>
      <w:r w:rsidRPr="0049332E">
        <w:rPr>
          <w:i w:val="0"/>
        </w:rPr>
        <w:t>Napomena: Obrazac je moguće popuniti na računalu prije printanja i ovjere potpisom</w:t>
      </w:r>
      <w:r>
        <w:rPr>
          <w:i w:val="0"/>
        </w:rPr>
        <w:t>.</w:t>
      </w:r>
    </w:p>
    <w:p w:rsidR="00943440" w:rsidRDefault="00943440" w:rsidP="00E166D0">
      <w:pPr>
        <w:spacing w:line="200" w:lineRule="exact"/>
        <w:rPr>
          <w:sz w:val="20"/>
          <w:szCs w:val="20"/>
        </w:rPr>
      </w:pPr>
      <w:bookmarkStart w:id="1" w:name="page2"/>
      <w:bookmarkStart w:id="2" w:name="_GoBack"/>
      <w:bookmarkEnd w:id="1"/>
      <w:bookmarkEnd w:id="2"/>
    </w:p>
    <w:sectPr w:rsidR="00943440">
      <w:footerReference w:type="default" r:id="rId9"/>
      <w:pgSz w:w="11900" w:h="16840"/>
      <w:pgMar w:top="1440" w:right="1440" w:bottom="1440" w:left="1380" w:header="0" w:footer="0" w:gutter="0"/>
      <w:cols w:space="720" w:equalWidth="0">
        <w:col w:w="908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26A" w:rsidRDefault="001C026A" w:rsidP="00E166D0">
      <w:r>
        <w:separator/>
      </w:r>
    </w:p>
  </w:endnote>
  <w:endnote w:type="continuationSeparator" w:id="0">
    <w:p w:rsidR="001C026A" w:rsidRDefault="001C026A" w:rsidP="00E16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8177182"/>
      <w:docPartObj>
        <w:docPartGallery w:val="Page Numbers (Bottom of Page)"/>
        <w:docPartUnique/>
      </w:docPartObj>
    </w:sdtPr>
    <w:sdtContent>
      <w:p w:rsidR="00E166D0" w:rsidRDefault="00E166D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166D0" w:rsidRDefault="00E166D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26A" w:rsidRDefault="001C026A" w:rsidP="00E166D0">
      <w:r>
        <w:separator/>
      </w:r>
    </w:p>
  </w:footnote>
  <w:footnote w:type="continuationSeparator" w:id="0">
    <w:p w:rsidR="001C026A" w:rsidRDefault="001C026A" w:rsidP="00E16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95CFF"/>
    <w:multiLevelType w:val="hybridMultilevel"/>
    <w:tmpl w:val="F508D310"/>
    <w:lvl w:ilvl="0" w:tplc="AF9EB67A">
      <w:start w:val="1"/>
      <w:numFmt w:val="decimal"/>
      <w:lvlText w:val="%1."/>
      <w:lvlJc w:val="left"/>
    </w:lvl>
    <w:lvl w:ilvl="1" w:tplc="1CE83392">
      <w:numFmt w:val="decimal"/>
      <w:lvlText w:val=""/>
      <w:lvlJc w:val="left"/>
    </w:lvl>
    <w:lvl w:ilvl="2" w:tplc="B8C6FFBA">
      <w:numFmt w:val="decimal"/>
      <w:lvlText w:val=""/>
      <w:lvlJc w:val="left"/>
    </w:lvl>
    <w:lvl w:ilvl="3" w:tplc="357C2526">
      <w:numFmt w:val="decimal"/>
      <w:lvlText w:val=""/>
      <w:lvlJc w:val="left"/>
    </w:lvl>
    <w:lvl w:ilvl="4" w:tplc="963E3BD8">
      <w:numFmt w:val="decimal"/>
      <w:lvlText w:val=""/>
      <w:lvlJc w:val="left"/>
    </w:lvl>
    <w:lvl w:ilvl="5" w:tplc="4296E7A6">
      <w:numFmt w:val="decimal"/>
      <w:lvlText w:val=""/>
      <w:lvlJc w:val="left"/>
    </w:lvl>
    <w:lvl w:ilvl="6" w:tplc="736A1112">
      <w:numFmt w:val="decimal"/>
      <w:lvlText w:val=""/>
      <w:lvlJc w:val="left"/>
    </w:lvl>
    <w:lvl w:ilvl="7" w:tplc="5CA46E64">
      <w:numFmt w:val="decimal"/>
      <w:lvlText w:val=""/>
      <w:lvlJc w:val="left"/>
    </w:lvl>
    <w:lvl w:ilvl="8" w:tplc="7E16B63E">
      <w:numFmt w:val="decimal"/>
      <w:lvlText w:val=""/>
      <w:lvlJc w:val="left"/>
    </w:lvl>
  </w:abstractNum>
  <w:abstractNum w:abstractNumId="1" w15:restartNumberingAfterBreak="0">
    <w:nsid w:val="2AE8944A"/>
    <w:multiLevelType w:val="hybridMultilevel"/>
    <w:tmpl w:val="20D604AA"/>
    <w:lvl w:ilvl="0" w:tplc="6ADC0206">
      <w:start w:val="1"/>
      <w:numFmt w:val="bullet"/>
      <w:lvlText w:val="•"/>
      <w:lvlJc w:val="left"/>
    </w:lvl>
    <w:lvl w:ilvl="1" w:tplc="137CC78E">
      <w:numFmt w:val="decimal"/>
      <w:lvlText w:val=""/>
      <w:lvlJc w:val="left"/>
    </w:lvl>
    <w:lvl w:ilvl="2" w:tplc="10561E92">
      <w:numFmt w:val="decimal"/>
      <w:lvlText w:val=""/>
      <w:lvlJc w:val="left"/>
    </w:lvl>
    <w:lvl w:ilvl="3" w:tplc="2D184A92">
      <w:numFmt w:val="decimal"/>
      <w:lvlText w:val=""/>
      <w:lvlJc w:val="left"/>
    </w:lvl>
    <w:lvl w:ilvl="4" w:tplc="3FDC4468">
      <w:numFmt w:val="decimal"/>
      <w:lvlText w:val=""/>
      <w:lvlJc w:val="left"/>
    </w:lvl>
    <w:lvl w:ilvl="5" w:tplc="B936D556">
      <w:numFmt w:val="decimal"/>
      <w:lvlText w:val=""/>
      <w:lvlJc w:val="left"/>
    </w:lvl>
    <w:lvl w:ilvl="6" w:tplc="D29C5BA6">
      <w:numFmt w:val="decimal"/>
      <w:lvlText w:val=""/>
      <w:lvlJc w:val="left"/>
    </w:lvl>
    <w:lvl w:ilvl="7" w:tplc="763C3596">
      <w:numFmt w:val="decimal"/>
      <w:lvlText w:val=""/>
      <w:lvlJc w:val="left"/>
    </w:lvl>
    <w:lvl w:ilvl="8" w:tplc="379823C8">
      <w:numFmt w:val="decimal"/>
      <w:lvlText w:val=""/>
      <w:lvlJc w:val="left"/>
    </w:lvl>
  </w:abstractNum>
  <w:abstractNum w:abstractNumId="2" w15:restartNumberingAfterBreak="0">
    <w:nsid w:val="625558EC"/>
    <w:multiLevelType w:val="hybridMultilevel"/>
    <w:tmpl w:val="1CC62426"/>
    <w:lvl w:ilvl="0" w:tplc="1B1203E6">
      <w:start w:val="1"/>
      <w:numFmt w:val="bullet"/>
      <w:lvlText w:val="•"/>
      <w:lvlJc w:val="left"/>
    </w:lvl>
    <w:lvl w:ilvl="1" w:tplc="E37E09EA">
      <w:numFmt w:val="decimal"/>
      <w:lvlText w:val=""/>
      <w:lvlJc w:val="left"/>
    </w:lvl>
    <w:lvl w:ilvl="2" w:tplc="B97C41E4">
      <w:numFmt w:val="decimal"/>
      <w:lvlText w:val=""/>
      <w:lvlJc w:val="left"/>
    </w:lvl>
    <w:lvl w:ilvl="3" w:tplc="4EB85254">
      <w:numFmt w:val="decimal"/>
      <w:lvlText w:val=""/>
      <w:lvlJc w:val="left"/>
    </w:lvl>
    <w:lvl w:ilvl="4" w:tplc="F1DAE64A">
      <w:numFmt w:val="decimal"/>
      <w:lvlText w:val=""/>
      <w:lvlJc w:val="left"/>
    </w:lvl>
    <w:lvl w:ilvl="5" w:tplc="607CDECA">
      <w:numFmt w:val="decimal"/>
      <w:lvlText w:val=""/>
      <w:lvlJc w:val="left"/>
    </w:lvl>
    <w:lvl w:ilvl="6" w:tplc="7934342C">
      <w:numFmt w:val="decimal"/>
      <w:lvlText w:val=""/>
      <w:lvlJc w:val="left"/>
    </w:lvl>
    <w:lvl w:ilvl="7" w:tplc="CE065510">
      <w:numFmt w:val="decimal"/>
      <w:lvlText w:val=""/>
      <w:lvlJc w:val="left"/>
    </w:lvl>
    <w:lvl w:ilvl="8" w:tplc="98428C9A">
      <w:numFmt w:val="decimal"/>
      <w:lvlText w:val=""/>
      <w:lvlJc w:val="left"/>
    </w:lvl>
  </w:abstractNum>
  <w:abstractNum w:abstractNumId="3" w15:restartNumberingAfterBreak="0">
    <w:nsid w:val="74B0DC51"/>
    <w:multiLevelType w:val="hybridMultilevel"/>
    <w:tmpl w:val="30FC9818"/>
    <w:lvl w:ilvl="0" w:tplc="44B2DE02">
      <w:start w:val="1"/>
      <w:numFmt w:val="decimal"/>
      <w:lvlText w:val="%1."/>
      <w:lvlJc w:val="left"/>
    </w:lvl>
    <w:lvl w:ilvl="1" w:tplc="9C12EE52">
      <w:numFmt w:val="decimal"/>
      <w:lvlText w:val=""/>
      <w:lvlJc w:val="left"/>
    </w:lvl>
    <w:lvl w:ilvl="2" w:tplc="6DE0BD90">
      <w:numFmt w:val="decimal"/>
      <w:lvlText w:val=""/>
      <w:lvlJc w:val="left"/>
    </w:lvl>
    <w:lvl w:ilvl="3" w:tplc="D7C67962">
      <w:numFmt w:val="decimal"/>
      <w:lvlText w:val=""/>
      <w:lvlJc w:val="left"/>
    </w:lvl>
    <w:lvl w:ilvl="4" w:tplc="186EA7FA">
      <w:numFmt w:val="decimal"/>
      <w:lvlText w:val=""/>
      <w:lvlJc w:val="left"/>
    </w:lvl>
    <w:lvl w:ilvl="5" w:tplc="9B82498E">
      <w:numFmt w:val="decimal"/>
      <w:lvlText w:val=""/>
      <w:lvlJc w:val="left"/>
    </w:lvl>
    <w:lvl w:ilvl="6" w:tplc="463492A8">
      <w:numFmt w:val="decimal"/>
      <w:lvlText w:val=""/>
      <w:lvlJc w:val="left"/>
    </w:lvl>
    <w:lvl w:ilvl="7" w:tplc="BA88A290">
      <w:numFmt w:val="decimal"/>
      <w:lvlText w:val=""/>
      <w:lvlJc w:val="left"/>
    </w:lvl>
    <w:lvl w:ilvl="8" w:tplc="13F61B8A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40"/>
    <w:rsid w:val="001C026A"/>
    <w:rsid w:val="00290762"/>
    <w:rsid w:val="003C0AA7"/>
    <w:rsid w:val="00943440"/>
    <w:rsid w:val="00E1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7E7A25-0DFA-47AE-BE98-717C238E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90762"/>
    <w:pPr>
      <w:widowControl w:val="0"/>
      <w:autoSpaceDE w:val="0"/>
      <w:autoSpaceDN w:val="0"/>
    </w:pPr>
    <w:rPr>
      <w:rFonts w:ascii="Arial" w:eastAsia="Arial" w:hAnsi="Arial" w:cs="Arial"/>
      <w:lang w:eastAsia="en-US"/>
    </w:rPr>
  </w:style>
  <w:style w:type="character" w:styleId="Hiperveza">
    <w:name w:val="Hyperlink"/>
    <w:basedOn w:val="Zadanifontodlomka"/>
    <w:uiPriority w:val="99"/>
    <w:unhideWhenUsed/>
    <w:rsid w:val="00290762"/>
    <w:rPr>
      <w:color w:val="0563C1" w:themeColor="hyperlink"/>
      <w:u w:val="single"/>
    </w:rPr>
  </w:style>
  <w:style w:type="paragraph" w:styleId="Tijeloteksta">
    <w:name w:val="Body Text"/>
    <w:basedOn w:val="Normal"/>
    <w:link w:val="TijelotekstaChar"/>
    <w:uiPriority w:val="1"/>
    <w:qFormat/>
    <w:rsid w:val="00290762"/>
    <w:pPr>
      <w:widowControl w:val="0"/>
      <w:autoSpaceDE w:val="0"/>
      <w:autoSpaceDN w:val="0"/>
    </w:pPr>
    <w:rPr>
      <w:rFonts w:ascii="Arial" w:eastAsia="Arial" w:hAnsi="Arial" w:cs="Arial"/>
      <w:i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290762"/>
    <w:rPr>
      <w:rFonts w:ascii="Arial" w:eastAsia="Arial" w:hAnsi="Arial" w:cs="Arial"/>
      <w:i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E166D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166D0"/>
  </w:style>
  <w:style w:type="paragraph" w:styleId="Podnoje">
    <w:name w:val="footer"/>
    <w:basedOn w:val="Normal"/>
    <w:link w:val="PodnojeChar"/>
    <w:uiPriority w:val="99"/>
    <w:unhideWhenUsed/>
    <w:rsid w:val="00E166D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16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gi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Andrea Rimpf</cp:lastModifiedBy>
  <cp:revision>4</cp:revision>
  <dcterms:created xsi:type="dcterms:W3CDTF">2022-07-04T09:43:00Z</dcterms:created>
  <dcterms:modified xsi:type="dcterms:W3CDTF">2022-07-04T07:49:00Z</dcterms:modified>
</cp:coreProperties>
</file>